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C68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C68C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F36B76" w:rsidRPr="00F36B76" w:rsidTr="00853F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76" w:rsidRPr="00F36B76" w:rsidRDefault="00F36B76" w:rsidP="00F36B7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36B76" w:rsidRDefault="00F36B76"/>
    <w:p w:rsidR="00646E1F" w:rsidRPr="00F36B76" w:rsidRDefault="00F36B76" w:rsidP="00F36B76">
      <w:pPr>
        <w:ind w:right="-483"/>
        <w:rPr>
          <w:b/>
        </w:rPr>
      </w:pPr>
      <w:r w:rsidRPr="00F36B76">
        <w:rPr>
          <w:b/>
        </w:rPr>
        <w:t>1.</w:t>
      </w:r>
      <w:r w:rsidR="00646E1F" w:rsidRPr="00F36B76">
        <w:rPr>
          <w:b/>
        </w:rPr>
        <w:t>Rakst</w:t>
      </w:r>
      <w:r w:rsidR="008513B6" w:rsidRPr="00F36B76">
        <w:rPr>
          <w:b/>
        </w:rPr>
        <w:t>u</w:t>
      </w:r>
      <w:r w:rsidR="00646E1F" w:rsidRPr="00F36B76">
        <w:rPr>
          <w:b/>
        </w:rPr>
        <w:t xml:space="preserve">rojot </w:t>
      </w:r>
      <w:proofErr w:type="spellStart"/>
      <w:r w:rsidR="00646E1F" w:rsidRPr="00F36B76">
        <w:rPr>
          <w:b/>
        </w:rPr>
        <w:t>transgēno</w:t>
      </w:r>
      <w:proofErr w:type="spellEnd"/>
      <w:r w:rsidR="00646E1F" w:rsidRPr="00F36B76">
        <w:rPr>
          <w:b/>
        </w:rPr>
        <w:t xml:space="preserve"> </w:t>
      </w:r>
      <w:r w:rsidR="008513B6" w:rsidRPr="00F36B76">
        <w:rPr>
          <w:b/>
        </w:rPr>
        <w:t>peļu</w:t>
      </w:r>
      <w:r w:rsidR="00646E1F" w:rsidRPr="00F36B76">
        <w:rPr>
          <w:b/>
        </w:rPr>
        <w:t xml:space="preserve"> iegūšanu ar olšūnas </w:t>
      </w:r>
      <w:proofErr w:type="spellStart"/>
      <w:r w:rsidR="00646E1F" w:rsidRPr="00F36B76">
        <w:rPr>
          <w:b/>
        </w:rPr>
        <w:t>mikroinjekcijas</w:t>
      </w:r>
      <w:proofErr w:type="spellEnd"/>
      <w:r w:rsidR="00646E1F" w:rsidRPr="00F36B76">
        <w:rPr>
          <w:b/>
        </w:rPr>
        <w:t xml:space="preserve"> metodi, lūdzu</w:t>
      </w:r>
      <w:r w:rsidR="006226B2" w:rsidRPr="00F36B76">
        <w:rPr>
          <w:b/>
        </w:rPr>
        <w:t>,</w:t>
      </w:r>
      <w:r w:rsidR="00646E1F" w:rsidRPr="00F36B76">
        <w:rPr>
          <w:b/>
        </w:rPr>
        <w:t xml:space="preserve"> paskaidrojiet,</w:t>
      </w:r>
    </w:p>
    <w:p w:rsidR="00646E1F" w:rsidRDefault="00646E1F" w:rsidP="00646E1F">
      <w:pPr>
        <w:pStyle w:val="ListParagraph"/>
        <w:numPr>
          <w:ilvl w:val="0"/>
          <w:numId w:val="1"/>
        </w:numPr>
      </w:pPr>
      <w:r>
        <w:t xml:space="preserve">kā iegūst </w:t>
      </w:r>
      <w:r w:rsidR="008513B6">
        <w:t xml:space="preserve">izolētu </w:t>
      </w:r>
      <w:r>
        <w:t>apaugļotu olšūnu, kur</w:t>
      </w:r>
      <w:r w:rsidR="008513B6">
        <w:t>ā injicēt svešo DNS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kādā DNS forma tiek izmantota </w:t>
      </w:r>
      <w:proofErr w:type="spellStart"/>
      <w:r>
        <w:t>transfekcijai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kas ir vīrišķais </w:t>
      </w:r>
      <w:proofErr w:type="spellStart"/>
      <w:r>
        <w:t>pronukleuss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kāpēc ieteicams ievadīt svešo DNS vīrišķajā </w:t>
      </w:r>
      <w:proofErr w:type="spellStart"/>
      <w:r>
        <w:t>pronukleusā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ko dara ar </w:t>
      </w:r>
      <w:proofErr w:type="spellStart"/>
      <w:r>
        <w:t>transficēto</w:t>
      </w:r>
      <w:proofErr w:type="spellEnd"/>
      <w:r>
        <w:t xml:space="preserve"> olšūnu pirms tās </w:t>
      </w:r>
      <w:proofErr w:type="spellStart"/>
      <w:r>
        <w:t>reimplantācijas</w:t>
      </w:r>
      <w:proofErr w:type="spellEnd"/>
      <w:r>
        <w:t xml:space="preserve"> </w:t>
      </w:r>
      <w:proofErr w:type="spellStart"/>
      <w:r>
        <w:t>aizvietotājmātē</w:t>
      </w:r>
      <w:proofErr w:type="spellEnd"/>
      <w:r>
        <w:t xml:space="preserve"> ?</w:t>
      </w:r>
    </w:p>
    <w:p w:rsidR="008513B6" w:rsidRDefault="008513B6" w:rsidP="00646E1F">
      <w:pPr>
        <w:pStyle w:val="ListParagraph"/>
        <w:numPr>
          <w:ilvl w:val="0"/>
          <w:numId w:val="1"/>
        </w:numPr>
      </w:pPr>
      <w:r>
        <w:t xml:space="preserve">kā notiek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dzemdē ?</w:t>
      </w:r>
    </w:p>
    <w:p w:rsidR="008513B6" w:rsidRDefault="0075600E" w:rsidP="00646E1F">
      <w:pPr>
        <w:pStyle w:val="ListParagraph"/>
        <w:numPr>
          <w:ilvl w:val="0"/>
          <w:numId w:val="1"/>
        </w:numPr>
      </w:pPr>
      <w:r>
        <w:t xml:space="preserve">kā identificēt dzīvniekus, kas integrējuši genomā </w:t>
      </w:r>
      <w:proofErr w:type="spellStart"/>
      <w:r>
        <w:t>transgēno</w:t>
      </w:r>
      <w:proofErr w:type="spellEnd"/>
      <w:r>
        <w:t xml:space="preserve"> DNS ?</w:t>
      </w:r>
    </w:p>
    <w:p w:rsidR="0075600E" w:rsidRDefault="0075600E" w:rsidP="00646E1F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ģenētiski homogēns (visas šūnas satur vienādu genoma struktūru) ?</w:t>
      </w:r>
    </w:p>
    <w:p w:rsidR="0075600E" w:rsidRDefault="0075600E" w:rsidP="00646E1F">
      <w:pPr>
        <w:pStyle w:val="ListParagraph"/>
        <w:numPr>
          <w:ilvl w:val="0"/>
          <w:numId w:val="1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</w:t>
      </w:r>
      <w:proofErr w:type="spellStart"/>
      <w:r>
        <w:t>homozigots</w:t>
      </w:r>
      <w:proofErr w:type="spellEnd"/>
      <w:r>
        <w:t xml:space="preserve"> ?</w:t>
      </w:r>
    </w:p>
    <w:p w:rsidR="0075600E" w:rsidRDefault="006226B2" w:rsidP="00646E1F">
      <w:pPr>
        <w:pStyle w:val="ListParagraph"/>
        <w:numPr>
          <w:ilvl w:val="0"/>
          <w:numId w:val="1"/>
        </w:numPr>
      </w:pPr>
      <w:r>
        <w:t xml:space="preserve">kā saglabāt izveidoto </w:t>
      </w:r>
      <w:proofErr w:type="spellStart"/>
      <w:r>
        <w:t>transgēnu</w:t>
      </w:r>
      <w:proofErr w:type="spellEnd"/>
      <w:r>
        <w:t xml:space="preserve"> </w:t>
      </w:r>
      <w:r w:rsidR="00F36B76">
        <w:t xml:space="preserve">nākamajās </w:t>
      </w:r>
      <w:proofErr w:type="spellStart"/>
      <w:r w:rsidR="00F36B76">
        <w:t>paudzēs</w:t>
      </w:r>
      <w:proofErr w:type="spellEnd"/>
      <w:r>
        <w:t>?</w:t>
      </w:r>
    </w:p>
    <w:p w:rsidR="007A1753" w:rsidRDefault="007A1753" w:rsidP="00F36B76">
      <w:pPr>
        <w:jc w:val="both"/>
        <w:rPr>
          <w:b/>
        </w:rPr>
      </w:pPr>
    </w:p>
    <w:p w:rsidR="007A1753" w:rsidRDefault="007A1753" w:rsidP="00F36B76">
      <w:pPr>
        <w:jc w:val="both"/>
        <w:rPr>
          <w:b/>
        </w:rPr>
      </w:pPr>
    </w:p>
    <w:p w:rsidR="00F36B76" w:rsidRDefault="00F36B76" w:rsidP="00F36B76">
      <w:pPr>
        <w:jc w:val="both"/>
        <w:rPr>
          <w:b/>
        </w:rPr>
      </w:pPr>
      <w:r w:rsidRPr="00F36B76">
        <w:rPr>
          <w:b/>
        </w:rPr>
        <w:t xml:space="preserve">2. Raksturojiet </w:t>
      </w:r>
      <w:proofErr w:type="spellStart"/>
      <w:r w:rsidRPr="00F36B76">
        <w:rPr>
          <w:b/>
        </w:rPr>
        <w:t>transgēno</w:t>
      </w:r>
      <w:proofErr w:type="spellEnd"/>
      <w:r w:rsidRPr="00F36B76">
        <w:rPr>
          <w:b/>
        </w:rPr>
        <w:t xml:space="preserve"> augu īpašības, kuras veidotas pārtikas kvalitātes paaugstināšanai, miniet eksistējošus vai iespējamus piemērus !</w:t>
      </w:r>
    </w:p>
    <w:p w:rsidR="007A1753" w:rsidRDefault="007A1753" w:rsidP="007A1753">
      <w:pPr>
        <w:jc w:val="both"/>
        <w:rPr>
          <w:b/>
        </w:rPr>
      </w:pPr>
    </w:p>
    <w:p w:rsidR="007A1753" w:rsidRDefault="007A1753" w:rsidP="007A1753">
      <w:pPr>
        <w:jc w:val="both"/>
        <w:rPr>
          <w:b/>
        </w:rPr>
      </w:pPr>
    </w:p>
    <w:p w:rsidR="007A1753" w:rsidRPr="0016317D" w:rsidRDefault="007A1753" w:rsidP="007A1753">
      <w:pPr>
        <w:jc w:val="both"/>
        <w:rPr>
          <w:b/>
        </w:rPr>
      </w:pPr>
      <w:r w:rsidRPr="007A1753">
        <w:rPr>
          <w:b/>
        </w:rPr>
        <w:t>3. Izmantojot attēlā parādīt</w:t>
      </w:r>
      <w:r w:rsidR="0016317D">
        <w:rPr>
          <w:b/>
        </w:rPr>
        <w:t>ās</w:t>
      </w:r>
      <w:r w:rsidRPr="007A1753">
        <w:rPr>
          <w:b/>
        </w:rPr>
        <w:t xml:space="preserve"> shēm</w:t>
      </w:r>
      <w:r w:rsidR="0016317D">
        <w:rPr>
          <w:b/>
        </w:rPr>
        <w:t>as</w:t>
      </w:r>
      <w:r w:rsidRPr="007A1753">
        <w:rPr>
          <w:b/>
        </w:rPr>
        <w:t xml:space="preserve"> un </w:t>
      </w:r>
      <w:r w:rsidR="0016317D" w:rsidRPr="0016317D">
        <w:rPr>
          <w:b/>
        </w:rPr>
        <w:t>informāciju</w:t>
      </w:r>
      <w:r w:rsidR="0016317D" w:rsidRPr="007A1753">
        <w:rPr>
          <w:b/>
        </w:rPr>
        <w:t xml:space="preserve"> </w:t>
      </w:r>
      <w:r w:rsidR="0016317D">
        <w:rPr>
          <w:b/>
        </w:rPr>
        <w:t xml:space="preserve">no </w:t>
      </w:r>
      <w:r w:rsidRPr="007A1753">
        <w:rPr>
          <w:b/>
        </w:rPr>
        <w:t>apskat</w:t>
      </w:r>
      <w:r w:rsidR="0016317D">
        <w:rPr>
          <w:b/>
        </w:rPr>
        <w:t>a</w:t>
      </w:r>
      <w:r w:rsidRPr="007A1753">
        <w:rPr>
          <w:b/>
        </w:rPr>
        <w:t xml:space="preserve"> </w:t>
      </w:r>
      <w:r w:rsidRPr="0016317D">
        <w:rPr>
          <w:b/>
          <w:i/>
        </w:rPr>
        <w:t>D</w:t>
      </w:r>
      <w:r w:rsidR="002170E2">
        <w:rPr>
          <w:b/>
          <w:i/>
        </w:rPr>
        <w:t>.</w:t>
      </w:r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Carroll</w:t>
      </w:r>
      <w:proofErr w:type="spellEnd"/>
      <w:r w:rsidRPr="007A1753">
        <w:rPr>
          <w:b/>
        </w:rPr>
        <w:t xml:space="preserve">, </w:t>
      </w:r>
      <w:proofErr w:type="spellStart"/>
      <w:r w:rsidRPr="0016317D">
        <w:rPr>
          <w:b/>
          <w:i/>
        </w:rPr>
        <w:t>Zinc-finger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nucleases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as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gene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therapy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agents</w:t>
      </w:r>
      <w:proofErr w:type="spellEnd"/>
      <w:r w:rsidRPr="007A1753">
        <w:rPr>
          <w:b/>
        </w:rPr>
        <w:t xml:space="preserve">, </w:t>
      </w:r>
      <w:proofErr w:type="spellStart"/>
      <w:r w:rsidRPr="007A1753">
        <w:rPr>
          <w:b/>
          <w:i/>
        </w:rPr>
        <w:t>Gene</w:t>
      </w:r>
      <w:proofErr w:type="spellEnd"/>
      <w:r w:rsidRPr="007A1753">
        <w:rPr>
          <w:b/>
          <w:i/>
        </w:rPr>
        <w:t xml:space="preserve"> </w:t>
      </w:r>
      <w:proofErr w:type="spellStart"/>
      <w:r w:rsidRPr="007A1753">
        <w:rPr>
          <w:b/>
          <w:i/>
        </w:rPr>
        <w:t>Therapy</w:t>
      </w:r>
      <w:proofErr w:type="spellEnd"/>
      <w:r w:rsidRPr="007A1753">
        <w:rPr>
          <w:b/>
        </w:rPr>
        <w:t xml:space="preserve"> 15, 1463–1468, 2008</w:t>
      </w:r>
      <w:r w:rsidR="0016317D">
        <w:rPr>
          <w:b/>
        </w:rPr>
        <w:t xml:space="preserve"> (grozā)</w:t>
      </w:r>
      <w:r w:rsidRPr="0016317D">
        <w:rPr>
          <w:b/>
        </w:rPr>
        <w:t xml:space="preserve">, raksturojiet </w:t>
      </w:r>
      <w:r w:rsidR="0016317D" w:rsidRPr="0016317D">
        <w:rPr>
          <w:b/>
        </w:rPr>
        <w:t>“</w:t>
      </w:r>
      <w:proofErr w:type="spellStart"/>
      <w:r w:rsidR="0016317D" w:rsidRPr="0016317D">
        <w:rPr>
          <w:b/>
        </w:rPr>
        <w:t>zinka</w:t>
      </w:r>
      <w:proofErr w:type="spellEnd"/>
      <w:r w:rsidR="0016317D" w:rsidRPr="0016317D">
        <w:rPr>
          <w:b/>
        </w:rPr>
        <w:t xml:space="preserve"> pirkstu </w:t>
      </w:r>
      <w:proofErr w:type="spellStart"/>
      <w:r w:rsidR="0016317D" w:rsidRPr="0016317D">
        <w:rPr>
          <w:b/>
        </w:rPr>
        <w:t>nukleāzes</w:t>
      </w:r>
      <w:proofErr w:type="spellEnd"/>
      <w:r w:rsidR="0016317D">
        <w:rPr>
          <w:b/>
        </w:rPr>
        <w:t xml:space="preserve">” </w:t>
      </w:r>
      <w:r w:rsidRPr="0016317D">
        <w:rPr>
          <w:b/>
        </w:rPr>
        <w:t xml:space="preserve">metodes izmantošanas principus genoma </w:t>
      </w:r>
      <w:proofErr w:type="spellStart"/>
      <w:r w:rsidRPr="0016317D">
        <w:rPr>
          <w:b/>
          <w:i/>
        </w:rPr>
        <w:t>in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vivo</w:t>
      </w:r>
      <w:proofErr w:type="spellEnd"/>
      <w:r w:rsidRPr="0016317D">
        <w:rPr>
          <w:b/>
          <w:i/>
        </w:rPr>
        <w:t xml:space="preserve"> </w:t>
      </w:r>
      <w:r w:rsidRPr="0016317D">
        <w:rPr>
          <w:b/>
        </w:rPr>
        <w:t>“</w:t>
      </w:r>
      <w:r w:rsidR="0016317D">
        <w:rPr>
          <w:b/>
        </w:rPr>
        <w:t>rediģēšanai</w:t>
      </w:r>
      <w:r w:rsidRPr="0016317D">
        <w:rPr>
          <w:b/>
        </w:rPr>
        <w:t xml:space="preserve">” </w:t>
      </w:r>
      <w:r w:rsidR="0016317D">
        <w:rPr>
          <w:b/>
        </w:rPr>
        <w:t>!</w:t>
      </w:r>
    </w:p>
    <w:tbl>
      <w:tblPr>
        <w:tblStyle w:val="TableGrid"/>
        <w:tblW w:w="0" w:type="auto"/>
        <w:tblLook w:val="04A0"/>
      </w:tblPr>
      <w:tblGrid>
        <w:gridCol w:w="2694"/>
        <w:gridCol w:w="6495"/>
      </w:tblGrid>
      <w:tr w:rsidR="007A1753" w:rsidTr="007A1753">
        <w:tc>
          <w:tcPr>
            <w:tcW w:w="4261" w:type="dxa"/>
          </w:tcPr>
          <w:p w:rsidR="007A1753" w:rsidRDefault="007A1753" w:rsidP="007A1753">
            <w:pPr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1519045" cy="1843118"/>
                  <wp:effectExtent l="19050" t="0" r="49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552" cy="1844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7A1753" w:rsidRDefault="007A1753" w:rsidP="007A1753">
            <w:pPr>
              <w:jc w:val="both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3967986" cy="2320356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2404" cy="232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753" w:rsidRPr="007A1753" w:rsidRDefault="007A1753" w:rsidP="007A1753">
      <w:pPr>
        <w:jc w:val="both"/>
        <w:rPr>
          <w:b/>
          <w:lang w:val="en-US"/>
        </w:rPr>
      </w:pPr>
    </w:p>
    <w:p w:rsidR="007A1753" w:rsidRPr="007A1753" w:rsidRDefault="007A1753" w:rsidP="00F36B76">
      <w:pPr>
        <w:jc w:val="both"/>
        <w:rPr>
          <w:b/>
          <w:lang w:val="en-US"/>
        </w:rPr>
      </w:pPr>
    </w:p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C68C5" w:rsidRDefault="002C68C5" w:rsidP="0016317D">
      <w:pPr>
        <w:ind w:right="-483"/>
        <w:rPr>
          <w:b/>
        </w:rPr>
      </w:pPr>
    </w:p>
    <w:p w:rsidR="006226B2" w:rsidRPr="0016317D" w:rsidRDefault="0016317D" w:rsidP="0016317D">
      <w:pPr>
        <w:ind w:right="-483"/>
        <w:rPr>
          <w:b/>
        </w:rPr>
      </w:pPr>
      <w:r w:rsidRPr="0016317D">
        <w:rPr>
          <w:b/>
        </w:rPr>
        <w:t xml:space="preserve">1. </w:t>
      </w:r>
      <w:r w:rsidR="006226B2" w:rsidRPr="0016317D">
        <w:rPr>
          <w:b/>
        </w:rPr>
        <w:t xml:space="preserve">Raksturojot </w:t>
      </w:r>
      <w:proofErr w:type="spellStart"/>
      <w:r w:rsidR="006226B2" w:rsidRPr="0016317D">
        <w:rPr>
          <w:b/>
        </w:rPr>
        <w:t>transgēno</w:t>
      </w:r>
      <w:proofErr w:type="spellEnd"/>
      <w:r w:rsidR="006226B2" w:rsidRPr="0016317D">
        <w:rPr>
          <w:b/>
        </w:rPr>
        <w:t xml:space="preserve"> peļu iegūšanu no embrionālajām cilmes šūnām, lūdzu, paskaidrojiet,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iegūst embrionālās cilmes šūnas, kurās injicēt svešo DNS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savairo un uztur embrionālās cilmes šūnas, kurās injicēt svešo DNS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ievadīt svešo DNS embrionālajās cilmes šūnās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>kā identificēt šūnas, kuru genomā integrēta svešā DNS?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ko dara ar vajadzīgo svešo gēnu integrējušo cilmes šūnu, pirms tā tiek </w:t>
      </w:r>
      <w:proofErr w:type="spellStart"/>
      <w:r>
        <w:t>reimplantēta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kā notiek </w:t>
      </w:r>
      <w:proofErr w:type="spellStart"/>
      <w:r>
        <w:t>reimplantācija</w:t>
      </w:r>
      <w:proofErr w:type="spellEnd"/>
      <w:r>
        <w:t xml:space="preserve"> </w:t>
      </w:r>
      <w:proofErr w:type="spellStart"/>
      <w:r>
        <w:t>aizvietotājmātes</w:t>
      </w:r>
      <w:proofErr w:type="spellEnd"/>
      <w:r>
        <w:t xml:space="preserve"> dzemdē, ko </w:t>
      </w:r>
      <w:proofErr w:type="spellStart"/>
      <w:r>
        <w:t>reimplantē</w:t>
      </w:r>
      <w:proofErr w:type="spellEnd"/>
      <w:r>
        <w:t>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kā identificēt dzīvniekus, kas integrējuši genomā </w:t>
      </w:r>
      <w:proofErr w:type="spellStart"/>
      <w:r>
        <w:t>transgēno</w:t>
      </w:r>
      <w:proofErr w:type="spellEnd"/>
      <w:r>
        <w:t xml:space="preserve"> DNS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ģenētiski homogēns (visas šūnas satur vienādu genoma struktūru)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vai </w:t>
      </w:r>
      <w:proofErr w:type="spellStart"/>
      <w:r>
        <w:t>transgēnais</w:t>
      </w:r>
      <w:proofErr w:type="spellEnd"/>
      <w:r>
        <w:t xml:space="preserve"> dzīvnieks ir </w:t>
      </w:r>
      <w:proofErr w:type="spellStart"/>
      <w:r>
        <w:t>homozigots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2"/>
        </w:numPr>
      </w:pPr>
      <w:r>
        <w:t xml:space="preserve">kā no embrionālajām cilmes šūnām iegūt stabilu </w:t>
      </w:r>
      <w:proofErr w:type="spellStart"/>
      <w:r>
        <w:t>transgēno</w:t>
      </w:r>
      <w:proofErr w:type="spellEnd"/>
      <w:r>
        <w:t xml:space="preserve"> dzīvnieku līniju ?</w:t>
      </w:r>
    </w:p>
    <w:p w:rsidR="0016317D" w:rsidRDefault="0016317D" w:rsidP="0016317D">
      <w:pPr>
        <w:pStyle w:val="ListParagraph"/>
      </w:pPr>
    </w:p>
    <w:p w:rsidR="0016317D" w:rsidRPr="0016317D" w:rsidRDefault="0016317D" w:rsidP="0016317D">
      <w:pPr>
        <w:jc w:val="both"/>
        <w:rPr>
          <w:b/>
        </w:rPr>
      </w:pPr>
      <w:r w:rsidRPr="0016317D">
        <w:rPr>
          <w:b/>
        </w:rPr>
        <w:t xml:space="preserve">2. Raksturojiet </w:t>
      </w:r>
      <w:proofErr w:type="spellStart"/>
      <w:r w:rsidRPr="0016317D">
        <w:rPr>
          <w:b/>
        </w:rPr>
        <w:t>transgēno</w:t>
      </w:r>
      <w:proofErr w:type="spellEnd"/>
      <w:r w:rsidRPr="0016317D">
        <w:rPr>
          <w:b/>
        </w:rPr>
        <w:t xml:space="preserve"> augu īpašības, kuras veidotas to audzēšanas tehnoloģiju efektivitātes palielināšanai, miniet eksistējošus vai iespējamus piemērus !</w:t>
      </w:r>
    </w:p>
    <w:p w:rsidR="0016317D" w:rsidRDefault="0016317D" w:rsidP="0016317D">
      <w:pPr>
        <w:jc w:val="both"/>
        <w:rPr>
          <w:b/>
          <w:lang w:val="en-US"/>
        </w:rPr>
      </w:pPr>
      <w:r w:rsidRPr="0016317D">
        <w:rPr>
          <w:b/>
        </w:rPr>
        <w:t xml:space="preserve">3. Izmantojot attēlā parādīto shēmu un </w:t>
      </w:r>
      <w:proofErr w:type="spellStart"/>
      <w:r w:rsidRPr="0016317D">
        <w:rPr>
          <w:b/>
          <w:lang w:val="en-US"/>
        </w:rPr>
        <w:t>informāciju</w:t>
      </w:r>
      <w:proofErr w:type="spellEnd"/>
      <w:r w:rsidRPr="0016317D">
        <w:rPr>
          <w:b/>
        </w:rPr>
        <w:t xml:space="preserve"> rakstā </w:t>
      </w:r>
      <w:proofErr w:type="spellStart"/>
      <w:r w:rsidRPr="0016317D">
        <w:rPr>
          <w:b/>
          <w:i/>
        </w:rPr>
        <w:t>Christian</w:t>
      </w:r>
      <w:proofErr w:type="spellEnd"/>
      <w:r w:rsidRPr="0016317D">
        <w:rPr>
          <w:b/>
          <w:i/>
        </w:rPr>
        <w:t xml:space="preserve"> M. </w:t>
      </w:r>
      <w:proofErr w:type="spellStart"/>
      <w:r w:rsidRPr="0016317D">
        <w:rPr>
          <w:b/>
          <w:i/>
        </w:rPr>
        <w:t>et</w:t>
      </w:r>
      <w:proofErr w:type="spellEnd"/>
      <w:r w:rsidRPr="0016317D">
        <w:rPr>
          <w:b/>
          <w:i/>
        </w:rPr>
        <w:t xml:space="preserve"> </w:t>
      </w:r>
      <w:proofErr w:type="spellStart"/>
      <w:r w:rsidRPr="0016317D">
        <w:rPr>
          <w:b/>
          <w:i/>
        </w:rPr>
        <w:t>al</w:t>
      </w:r>
      <w:proofErr w:type="spellEnd"/>
      <w:r w:rsidRPr="0016317D">
        <w:rPr>
          <w:b/>
          <w:i/>
        </w:rPr>
        <w:t xml:space="preserve">., </w:t>
      </w:r>
      <w:r w:rsidRPr="0016317D">
        <w:rPr>
          <w:b/>
          <w:i/>
          <w:lang w:val="en-US"/>
        </w:rPr>
        <w:t xml:space="preserve">Targeting DNA Double-Strand Breaks with TAL </w:t>
      </w:r>
      <w:proofErr w:type="spellStart"/>
      <w:r w:rsidRPr="0016317D">
        <w:rPr>
          <w:b/>
          <w:i/>
          <w:lang w:val="en-US"/>
        </w:rPr>
        <w:t>Effector</w:t>
      </w:r>
      <w:proofErr w:type="spellEnd"/>
      <w:r w:rsidRPr="0016317D">
        <w:rPr>
          <w:b/>
          <w:i/>
          <w:lang w:val="en-US"/>
        </w:rPr>
        <w:t xml:space="preserve"> Nucleases</w:t>
      </w:r>
      <w:r w:rsidRPr="0016317D">
        <w:rPr>
          <w:b/>
          <w:i/>
        </w:rPr>
        <w:t xml:space="preserve">, </w:t>
      </w:r>
      <w:r w:rsidRPr="0016317D">
        <w:rPr>
          <w:b/>
          <w:i/>
          <w:lang w:val="en-US"/>
        </w:rPr>
        <w:t xml:space="preserve">Genetics 186: 757–761, 2010 </w:t>
      </w:r>
      <w:r w:rsidRPr="0016317D">
        <w:rPr>
          <w:b/>
          <w:lang w:val="en-US"/>
        </w:rPr>
        <w:t>(</w:t>
      </w:r>
      <w:proofErr w:type="spellStart"/>
      <w:r w:rsidRPr="0016317D">
        <w:rPr>
          <w:b/>
          <w:lang w:val="en-US"/>
        </w:rPr>
        <w:t>grozā</w:t>
      </w:r>
      <w:proofErr w:type="spellEnd"/>
      <w:r w:rsidRPr="0016317D">
        <w:rPr>
          <w:b/>
          <w:lang w:val="en-US"/>
        </w:rPr>
        <w:t xml:space="preserve">), </w:t>
      </w:r>
      <w:proofErr w:type="spellStart"/>
      <w:r w:rsidRPr="0016317D">
        <w:rPr>
          <w:b/>
          <w:lang w:val="en-US"/>
        </w:rPr>
        <w:t>raksturojiet</w:t>
      </w:r>
      <w:proofErr w:type="spellEnd"/>
      <w:r w:rsidRPr="0016317D">
        <w:rPr>
          <w:b/>
          <w:lang w:val="en-US"/>
        </w:rPr>
        <w:t xml:space="preserve"> TALEN </w:t>
      </w:r>
      <w:proofErr w:type="spellStart"/>
      <w:r w:rsidRPr="0016317D">
        <w:rPr>
          <w:b/>
          <w:lang w:val="en-US"/>
        </w:rPr>
        <w:t>metodes</w:t>
      </w:r>
      <w:proofErr w:type="spellEnd"/>
      <w:r w:rsidRPr="0016317D">
        <w:rPr>
          <w:b/>
          <w:lang w:val="en-US"/>
        </w:rPr>
        <w:t xml:space="preserve"> </w:t>
      </w:r>
      <w:proofErr w:type="spellStart"/>
      <w:r w:rsidRPr="0016317D">
        <w:rPr>
          <w:b/>
          <w:lang w:val="en-US"/>
        </w:rPr>
        <w:t>izmantošanas</w:t>
      </w:r>
      <w:proofErr w:type="spellEnd"/>
      <w:r w:rsidRPr="0016317D">
        <w:rPr>
          <w:b/>
          <w:lang w:val="en-US"/>
        </w:rPr>
        <w:t xml:space="preserve"> </w:t>
      </w:r>
      <w:proofErr w:type="spellStart"/>
      <w:r w:rsidRPr="0016317D">
        <w:rPr>
          <w:b/>
          <w:lang w:val="en-US"/>
        </w:rPr>
        <w:t>principus</w:t>
      </w:r>
      <w:proofErr w:type="spellEnd"/>
      <w:r w:rsidRPr="0016317D">
        <w:rPr>
          <w:b/>
          <w:lang w:val="en-US"/>
        </w:rPr>
        <w:t xml:space="preserve"> </w:t>
      </w:r>
      <w:proofErr w:type="spellStart"/>
      <w:r w:rsidRPr="0016317D">
        <w:rPr>
          <w:b/>
          <w:lang w:val="en-US"/>
        </w:rPr>
        <w:t>genoma</w:t>
      </w:r>
      <w:proofErr w:type="spellEnd"/>
      <w:r w:rsidRPr="0016317D">
        <w:rPr>
          <w:b/>
          <w:lang w:val="en-US"/>
        </w:rPr>
        <w:t xml:space="preserve"> </w:t>
      </w:r>
      <w:r w:rsidRPr="0016317D">
        <w:rPr>
          <w:b/>
          <w:i/>
          <w:lang w:val="en-US"/>
        </w:rPr>
        <w:t xml:space="preserve">in vivo </w:t>
      </w:r>
      <w:r w:rsidRPr="0016317D">
        <w:rPr>
          <w:b/>
          <w:lang w:val="en-US"/>
        </w:rPr>
        <w:t>“</w:t>
      </w:r>
      <w:proofErr w:type="spellStart"/>
      <w:r w:rsidRPr="0016317D">
        <w:rPr>
          <w:b/>
          <w:lang w:val="en-US"/>
        </w:rPr>
        <w:t>rediģēšanai</w:t>
      </w:r>
      <w:proofErr w:type="spellEnd"/>
      <w:r w:rsidRPr="0016317D">
        <w:rPr>
          <w:b/>
          <w:lang w:val="en-US"/>
        </w:rPr>
        <w:t>” !</w:t>
      </w:r>
    </w:p>
    <w:tbl>
      <w:tblPr>
        <w:tblStyle w:val="TableGrid"/>
        <w:tblW w:w="0" w:type="auto"/>
        <w:tblLook w:val="04A0"/>
      </w:tblPr>
      <w:tblGrid>
        <w:gridCol w:w="8796"/>
      </w:tblGrid>
      <w:tr w:rsidR="0016317D" w:rsidTr="007776CE">
        <w:tc>
          <w:tcPr>
            <w:tcW w:w="8764" w:type="dxa"/>
          </w:tcPr>
          <w:p w:rsidR="0016317D" w:rsidRDefault="0016317D" w:rsidP="0016317D">
            <w:pPr>
              <w:jc w:val="both"/>
              <w:rPr>
                <w:b/>
                <w:lang w:val="en-US"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5422900" cy="2875280"/>
                  <wp:effectExtent l="1905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0" cy="287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17D" w:rsidRPr="0016317D" w:rsidRDefault="0016317D" w:rsidP="0016317D">
      <w:pPr>
        <w:jc w:val="both"/>
        <w:rPr>
          <w:b/>
          <w:lang w:val="en-US"/>
        </w:rPr>
      </w:pPr>
    </w:p>
    <w:p w:rsidR="006226B2" w:rsidRPr="0016317D" w:rsidRDefault="006226B2">
      <w:pPr>
        <w:rPr>
          <w:lang w:val="en-US"/>
        </w:rPr>
      </w:pPr>
    </w:p>
    <w:p w:rsidR="0016317D" w:rsidRDefault="0016317D" w:rsidP="006226B2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16317D" w:rsidRDefault="0016317D" w:rsidP="006226B2">
      <w:pPr>
        <w:rPr>
          <w:lang w:val="en-US"/>
        </w:rPr>
      </w:pPr>
    </w:p>
    <w:p w:rsidR="006226B2" w:rsidRPr="0016317D" w:rsidRDefault="0016317D" w:rsidP="0016317D">
      <w:pPr>
        <w:ind w:right="-808"/>
        <w:rPr>
          <w:b/>
        </w:rPr>
      </w:pPr>
      <w:r w:rsidRPr="0016317D">
        <w:rPr>
          <w:b/>
        </w:rPr>
        <w:t>1.</w:t>
      </w:r>
      <w:r w:rsidR="006226B2" w:rsidRPr="0016317D">
        <w:rPr>
          <w:b/>
        </w:rPr>
        <w:t xml:space="preserve">Raksturojot </w:t>
      </w:r>
      <w:proofErr w:type="spellStart"/>
      <w:r w:rsidR="006226B2" w:rsidRPr="0016317D">
        <w:rPr>
          <w:b/>
        </w:rPr>
        <w:t>transgēno</w:t>
      </w:r>
      <w:proofErr w:type="spellEnd"/>
      <w:r w:rsidR="006226B2" w:rsidRPr="0016317D">
        <w:rPr>
          <w:b/>
        </w:rPr>
        <w:t xml:space="preserve"> augu iegūšanu ar ballistiskās transformācijas metodi, lūdzu, paskaidrojiet,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kādu augu grupu transformācijai sākotnēji tika izstrādāta šī metode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kādu nesēju izmanto DNS saistīšanai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kādas formas DNS izmanto </w:t>
      </w:r>
      <w:proofErr w:type="spellStart"/>
      <w:r>
        <w:t>transfekcijai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 ievada svešo DNS recipienta šūnās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kādas šūnas tiek izmantotas </w:t>
      </w:r>
      <w:proofErr w:type="spellStart"/>
      <w:r>
        <w:t>transfekcijai</w:t>
      </w:r>
      <w:proofErr w:type="spellEnd"/>
      <w:r>
        <w:t xml:space="preserve"> ? 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kas notiek ar </w:t>
      </w:r>
      <w:proofErr w:type="spellStart"/>
      <w:r>
        <w:t>transficēto</w:t>
      </w:r>
      <w:proofErr w:type="spellEnd"/>
      <w:r>
        <w:t xml:space="preserve"> DNS pēc nokļūšanas šūnā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 atlasīt svešo DNS integrējušās šūnas</w:t>
      </w:r>
      <w:proofErr w:type="gramStart"/>
      <w:r>
        <w:t xml:space="preserve">  </w:t>
      </w:r>
      <w:proofErr w:type="gramEnd"/>
      <w:r>
        <w:t>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>kādi ir auga organisma reģenerācijas galvenie etapi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kādu auga orgānu reģenerāciju simulē </w:t>
      </w:r>
      <w:proofErr w:type="spellStart"/>
      <w:r>
        <w:t>kinetīna</w:t>
      </w:r>
      <w:proofErr w:type="spellEnd"/>
      <w:r>
        <w:t xml:space="preserve"> paaugstināta koncentrācija ?</w:t>
      </w:r>
    </w:p>
    <w:p w:rsidR="006226B2" w:rsidRDefault="006226B2" w:rsidP="006226B2">
      <w:pPr>
        <w:pStyle w:val="ListParagraph"/>
        <w:numPr>
          <w:ilvl w:val="0"/>
          <w:numId w:val="3"/>
        </w:numPr>
      </w:pPr>
      <w:r>
        <w:t xml:space="preserve">cik ilgs laiks aptuveni nepieciešams </w:t>
      </w:r>
      <w:proofErr w:type="spellStart"/>
      <w:r>
        <w:t>transgēnu</w:t>
      </w:r>
      <w:proofErr w:type="spellEnd"/>
      <w:r>
        <w:t xml:space="preserve"> augu šūnu iegūšanai un organisma reģenerācijai ?</w:t>
      </w:r>
    </w:p>
    <w:p w:rsidR="00EF0F3C" w:rsidRPr="00EF0F3C" w:rsidRDefault="00EF0F3C" w:rsidP="00EF0F3C">
      <w:pPr>
        <w:jc w:val="both"/>
        <w:rPr>
          <w:b/>
        </w:rPr>
      </w:pPr>
      <w:r w:rsidRPr="00EF0F3C">
        <w:rPr>
          <w:b/>
        </w:rPr>
        <w:t>2. Raksturojiet medicīnā izmantojamo proteīnu sintēzes iespējas ģenētiski modificētos augos un dzīvniekos, miniet eksistējošus vai iespējamus piemērus !</w:t>
      </w:r>
    </w:p>
    <w:p w:rsidR="00EF0F3C" w:rsidRDefault="00EF0F3C" w:rsidP="00EF0F3C">
      <w:pPr>
        <w:jc w:val="both"/>
        <w:rPr>
          <w:b/>
        </w:rPr>
      </w:pPr>
      <w:r w:rsidRPr="00EF0F3C">
        <w:rPr>
          <w:b/>
        </w:rPr>
        <w:t xml:space="preserve">3. Izmantojot attēlā parādīto shēmu un </w:t>
      </w:r>
      <w:proofErr w:type="spellStart"/>
      <w:r w:rsidRPr="00EF0F3C">
        <w:rPr>
          <w:b/>
        </w:rPr>
        <w:t>internet</w:t>
      </w:r>
      <w:proofErr w:type="spellEnd"/>
      <w:r w:rsidRPr="00EF0F3C">
        <w:rPr>
          <w:b/>
        </w:rPr>
        <w:t xml:space="preserve"> informāciju</w:t>
      </w:r>
      <w:proofErr w:type="gramStart"/>
      <w:r w:rsidRPr="00EF0F3C">
        <w:rPr>
          <w:b/>
        </w:rPr>
        <w:t>, lūdzu raksturojiet</w:t>
      </w:r>
      <w:proofErr w:type="gramEnd"/>
      <w:r w:rsidRPr="00EF0F3C">
        <w:rPr>
          <w:b/>
        </w:rPr>
        <w:t xml:space="preserve"> dzīvnieku gēnu nokautu iegūšanas pamatprincipus.</w:t>
      </w:r>
    </w:p>
    <w:p w:rsidR="00EF0F3C" w:rsidRPr="00EF0F3C" w:rsidRDefault="00EF0F3C" w:rsidP="00EF0F3C">
      <w:pPr>
        <w:jc w:val="both"/>
        <w:rPr>
          <w:b/>
        </w:rPr>
      </w:pPr>
      <w:r>
        <w:rPr>
          <w:b/>
          <w:noProof/>
          <w:lang w:eastAsia="lv-LV"/>
        </w:rPr>
        <w:drawing>
          <wp:inline distT="0" distB="0" distL="0" distR="0">
            <wp:extent cx="36830" cy="10795"/>
            <wp:effectExtent l="1905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F3C">
        <w:rPr>
          <w:b/>
        </w:rPr>
        <w:t xml:space="preserve"> </w:t>
      </w:r>
      <w:r>
        <w:rPr>
          <w:b/>
          <w:noProof/>
          <w:lang w:eastAsia="lv-LV"/>
        </w:rPr>
        <w:drawing>
          <wp:inline distT="0" distB="0" distL="0" distR="0">
            <wp:extent cx="36830" cy="10795"/>
            <wp:effectExtent l="1905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F3C">
        <w:rPr>
          <w:b/>
        </w:rPr>
        <w:t xml:space="preserve"> </w:t>
      </w:r>
      <w:r>
        <w:rPr>
          <w:b/>
          <w:noProof/>
          <w:lang w:eastAsia="lv-LV"/>
        </w:rPr>
        <w:drawing>
          <wp:inline distT="0" distB="0" distL="0" distR="0">
            <wp:extent cx="36830" cy="10795"/>
            <wp:effectExtent l="1905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F3C">
        <w:rPr>
          <w:b/>
        </w:rPr>
        <w:t xml:space="preserve"> </w:t>
      </w:r>
      <w:r>
        <w:rPr>
          <w:b/>
          <w:noProof/>
          <w:lang w:eastAsia="lv-LV"/>
        </w:rPr>
        <w:drawing>
          <wp:inline distT="0" distB="0" distL="0" distR="0">
            <wp:extent cx="4611091" cy="296166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667" cy="296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17D" w:rsidRDefault="0016317D" w:rsidP="006226B2"/>
    <w:p w:rsidR="00EF0F3C" w:rsidRDefault="00EF0F3C">
      <w:r>
        <w:br w:type="page"/>
      </w:r>
    </w:p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F0F3C" w:rsidRDefault="00EF0F3C" w:rsidP="006226B2"/>
    <w:p w:rsidR="006226B2" w:rsidRPr="00EF0F3C" w:rsidRDefault="00EF0F3C" w:rsidP="00EF0F3C">
      <w:pPr>
        <w:ind w:right="-525"/>
        <w:rPr>
          <w:b/>
        </w:rPr>
      </w:pPr>
      <w:r w:rsidRPr="00EF0F3C">
        <w:rPr>
          <w:b/>
        </w:rPr>
        <w:t>1.</w:t>
      </w:r>
      <w:r w:rsidR="006226B2" w:rsidRPr="00EF0F3C">
        <w:rPr>
          <w:b/>
        </w:rPr>
        <w:t xml:space="preserve">Raksturojot </w:t>
      </w:r>
      <w:proofErr w:type="spellStart"/>
      <w:r w:rsidR="006226B2" w:rsidRPr="00EF0F3C">
        <w:rPr>
          <w:b/>
        </w:rPr>
        <w:t>transgēno</w:t>
      </w:r>
      <w:proofErr w:type="spellEnd"/>
      <w:r w:rsidR="006226B2" w:rsidRPr="00EF0F3C">
        <w:rPr>
          <w:b/>
        </w:rPr>
        <w:t xml:space="preserve"> augu iegūšanu ar </w:t>
      </w:r>
      <w:proofErr w:type="spellStart"/>
      <w:r w:rsidR="006226B2" w:rsidRPr="00EF0F3C">
        <w:rPr>
          <w:b/>
        </w:rPr>
        <w:t>agrobaktēriju</w:t>
      </w:r>
      <w:proofErr w:type="spellEnd"/>
      <w:r w:rsidR="006226B2" w:rsidRPr="00EF0F3C">
        <w:rPr>
          <w:b/>
        </w:rPr>
        <w:t xml:space="preserve"> transformācijas metodi, lūdzu, paskaidrojiet,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kādu augu grupu transformācijai sākotnēji tika izstrādāta šī metode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kādu nesēju izmanto </w:t>
      </w:r>
      <w:proofErr w:type="spellStart"/>
      <w:r>
        <w:t>transficējamās</w:t>
      </w:r>
      <w:proofErr w:type="spellEnd"/>
      <w:r>
        <w:t xml:space="preserve"> DNS kasetes izveidei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kādas formas DNS izmanto </w:t>
      </w:r>
      <w:proofErr w:type="spellStart"/>
      <w:r>
        <w:t>transfekcijai</w:t>
      </w:r>
      <w:proofErr w:type="spellEnd"/>
      <w:r>
        <w:t xml:space="preserve">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 ievada svešo DNS recipienta šūnās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kādas šūnas vai auga daļas tiek izmantotas </w:t>
      </w:r>
      <w:proofErr w:type="spellStart"/>
      <w:r>
        <w:t>transfekcijai</w:t>
      </w:r>
      <w:proofErr w:type="spellEnd"/>
      <w:r>
        <w:t xml:space="preserve"> ? 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kas notiek ar </w:t>
      </w:r>
      <w:proofErr w:type="spellStart"/>
      <w:r>
        <w:t>transficēto</w:t>
      </w:r>
      <w:proofErr w:type="spellEnd"/>
      <w:r>
        <w:t xml:space="preserve"> DNS pēc nokļūšanas šūnā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>kā atlasīt svešo DNS integrējušās šūnas</w:t>
      </w:r>
      <w:proofErr w:type="gramStart"/>
      <w:r>
        <w:t xml:space="preserve">  </w:t>
      </w:r>
      <w:proofErr w:type="gramEnd"/>
      <w:r>
        <w:t>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no kāda veida šūnām vai audiem iespējams reģenerēt auga organismu ? 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kādu auga orgānu reģenerāciju simulē </w:t>
      </w:r>
      <w:proofErr w:type="spellStart"/>
      <w:r>
        <w:t>giberelīnu</w:t>
      </w:r>
      <w:proofErr w:type="spellEnd"/>
      <w:r>
        <w:t xml:space="preserve"> paaugstināta koncentrācija ?</w:t>
      </w:r>
    </w:p>
    <w:p w:rsidR="006226B2" w:rsidRDefault="006226B2" w:rsidP="006226B2">
      <w:pPr>
        <w:pStyle w:val="ListParagraph"/>
        <w:numPr>
          <w:ilvl w:val="0"/>
          <w:numId w:val="4"/>
        </w:numPr>
      </w:pPr>
      <w:r>
        <w:t xml:space="preserve">cik ilgs laiks aptuveni nepieciešams </w:t>
      </w:r>
      <w:proofErr w:type="spellStart"/>
      <w:r>
        <w:t>transgēnu</w:t>
      </w:r>
      <w:proofErr w:type="spellEnd"/>
      <w:r>
        <w:t xml:space="preserve"> augu šķirnes lauksaimnieciskas izmantošanas atļaujas saņemšanai ?</w:t>
      </w:r>
    </w:p>
    <w:p w:rsidR="00EF0F3C" w:rsidRDefault="00EF0F3C" w:rsidP="00EF0F3C">
      <w:pPr>
        <w:jc w:val="both"/>
        <w:rPr>
          <w:b/>
        </w:rPr>
      </w:pPr>
      <w:r w:rsidRPr="00EF0F3C">
        <w:rPr>
          <w:b/>
        </w:rPr>
        <w:t xml:space="preserve">2. Raksturojiet </w:t>
      </w:r>
      <w:proofErr w:type="spellStart"/>
      <w:r w:rsidRPr="00EF0F3C">
        <w:rPr>
          <w:b/>
        </w:rPr>
        <w:t>transgēno</w:t>
      </w:r>
      <w:proofErr w:type="spellEnd"/>
      <w:r w:rsidRPr="00EF0F3C">
        <w:rPr>
          <w:b/>
        </w:rPr>
        <w:t xml:space="preserve"> dzīvnieku īpašības, kuras veidotas audzēšanas izraisītā ekoloģiskā sloga samazināšanai, miniet eksistējošus vai iespējamus piemērus !</w:t>
      </w:r>
    </w:p>
    <w:p w:rsidR="002B7C83" w:rsidRDefault="002B7C83" w:rsidP="00EF0F3C">
      <w:pPr>
        <w:jc w:val="both"/>
        <w:rPr>
          <w:b/>
        </w:rPr>
      </w:pPr>
    </w:p>
    <w:p w:rsidR="00EF0F3C" w:rsidRPr="002B7C83" w:rsidRDefault="00EF0F3C" w:rsidP="00EF0F3C">
      <w:pPr>
        <w:jc w:val="both"/>
        <w:rPr>
          <w:b/>
        </w:rPr>
      </w:pPr>
      <w:r w:rsidRPr="002B7C83">
        <w:rPr>
          <w:b/>
        </w:rPr>
        <w:t xml:space="preserve">3. Izmantojot attēlā parādīto shēmu un informāciju rakstā </w:t>
      </w:r>
      <w:proofErr w:type="spellStart"/>
      <w:r w:rsidR="002B7C83" w:rsidRPr="007F5E05">
        <w:rPr>
          <w:b/>
          <w:i/>
        </w:rPr>
        <w:t>M.P.</w:t>
      </w:r>
      <w:r w:rsidRPr="002B7C83">
        <w:rPr>
          <w:b/>
          <w:i/>
        </w:rPr>
        <w:t>Terns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and</w:t>
      </w:r>
      <w:proofErr w:type="spellEnd"/>
      <w:r w:rsidRPr="002B7C83">
        <w:rPr>
          <w:b/>
          <w:i/>
        </w:rPr>
        <w:t xml:space="preserve"> </w:t>
      </w:r>
      <w:proofErr w:type="spellStart"/>
      <w:r w:rsidR="002B7C83">
        <w:rPr>
          <w:b/>
          <w:i/>
        </w:rPr>
        <w:t>R.M.</w:t>
      </w:r>
      <w:r w:rsidRPr="002B7C83">
        <w:rPr>
          <w:b/>
          <w:i/>
        </w:rPr>
        <w:t>Terns</w:t>
      </w:r>
      <w:proofErr w:type="spellEnd"/>
      <w:r w:rsidRPr="002B7C83">
        <w:rPr>
          <w:b/>
          <w:i/>
        </w:rPr>
        <w:t>, CRISPR-</w:t>
      </w:r>
      <w:proofErr w:type="spellStart"/>
      <w:r w:rsidRPr="002B7C83">
        <w:rPr>
          <w:b/>
          <w:i/>
        </w:rPr>
        <w:t>based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adaptive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immune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systems</w:t>
      </w:r>
      <w:proofErr w:type="spellEnd"/>
      <w:r w:rsidRPr="002B7C83">
        <w:rPr>
          <w:b/>
          <w:i/>
        </w:rPr>
        <w:t xml:space="preserve">, </w:t>
      </w:r>
      <w:proofErr w:type="spellStart"/>
      <w:r w:rsidRPr="002B7C83">
        <w:rPr>
          <w:b/>
          <w:i/>
        </w:rPr>
        <w:t>Curr.Opinion</w:t>
      </w:r>
      <w:proofErr w:type="spellEnd"/>
      <w:r w:rsid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Microbiol</w:t>
      </w:r>
      <w:proofErr w:type="spellEnd"/>
      <w:r w:rsidR="002B7C83" w:rsidRPr="002B7C83">
        <w:rPr>
          <w:b/>
          <w:i/>
        </w:rPr>
        <w:t>.</w:t>
      </w:r>
      <w:r w:rsidR="002B7C83">
        <w:rPr>
          <w:b/>
          <w:i/>
        </w:rPr>
        <w:t xml:space="preserve"> </w:t>
      </w:r>
      <w:r w:rsidR="002B7C83" w:rsidRPr="002B7C83">
        <w:rPr>
          <w:b/>
        </w:rPr>
        <w:t xml:space="preserve">14:321–327, </w:t>
      </w:r>
      <w:r w:rsidRPr="002B7C83">
        <w:rPr>
          <w:b/>
        </w:rPr>
        <w:t>2011</w:t>
      </w:r>
      <w:r w:rsidR="006441E9">
        <w:rPr>
          <w:b/>
        </w:rPr>
        <w:t xml:space="preserve"> (grozā)</w:t>
      </w:r>
      <w:r w:rsidRPr="002B7C83">
        <w:rPr>
          <w:b/>
          <w:i/>
        </w:rPr>
        <w:t xml:space="preserve">, </w:t>
      </w:r>
      <w:r w:rsidRPr="002B7C83">
        <w:rPr>
          <w:b/>
        </w:rPr>
        <w:t xml:space="preserve">raksturojiet metodes izmantošanas </w:t>
      </w:r>
      <w:r w:rsidR="002B7C83">
        <w:rPr>
          <w:b/>
        </w:rPr>
        <w:t>iespējas</w:t>
      </w:r>
      <w:r w:rsidRPr="002B7C83">
        <w:rPr>
          <w:b/>
        </w:rPr>
        <w:t xml:space="preserve"> genoma </w:t>
      </w:r>
      <w:proofErr w:type="spellStart"/>
      <w:r w:rsidRPr="002B7C83">
        <w:rPr>
          <w:b/>
          <w:i/>
        </w:rPr>
        <w:t>in</w:t>
      </w:r>
      <w:proofErr w:type="spellEnd"/>
      <w:r w:rsidRPr="002B7C83">
        <w:rPr>
          <w:b/>
          <w:i/>
        </w:rPr>
        <w:t xml:space="preserve"> </w:t>
      </w:r>
      <w:proofErr w:type="spellStart"/>
      <w:r w:rsidRPr="002B7C83">
        <w:rPr>
          <w:b/>
          <w:i/>
        </w:rPr>
        <w:t>vivo</w:t>
      </w:r>
      <w:proofErr w:type="spellEnd"/>
      <w:r w:rsidRPr="002B7C83">
        <w:rPr>
          <w:b/>
          <w:i/>
        </w:rPr>
        <w:t xml:space="preserve"> </w:t>
      </w:r>
      <w:r w:rsidR="002B7C83" w:rsidRPr="002B7C83">
        <w:rPr>
          <w:b/>
        </w:rPr>
        <w:t>“rediģēšanai” !</w:t>
      </w:r>
    </w:p>
    <w:p w:rsidR="00EF0F3C" w:rsidRPr="002B7C83" w:rsidRDefault="002B7C83" w:rsidP="00EF0F3C">
      <w:pPr>
        <w:jc w:val="both"/>
        <w:rPr>
          <w:b/>
        </w:rPr>
      </w:pPr>
      <w:r>
        <w:rPr>
          <w:b/>
          <w:noProof/>
          <w:lang w:eastAsia="lv-LV"/>
        </w:rPr>
        <w:drawing>
          <wp:inline distT="0" distB="0" distL="0" distR="0">
            <wp:extent cx="4679803" cy="2974834"/>
            <wp:effectExtent l="19050" t="0" r="6497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591" cy="29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3C" w:rsidRPr="00EF0F3C" w:rsidRDefault="00EF0F3C" w:rsidP="00EF0F3C">
      <w:pPr>
        <w:jc w:val="both"/>
        <w:rPr>
          <w:b/>
        </w:rPr>
      </w:pPr>
    </w:p>
    <w:p w:rsidR="000D6BC7" w:rsidRDefault="000D6BC7" w:rsidP="000D6BC7"/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B7C83" w:rsidRDefault="002B7C83" w:rsidP="000D6BC7">
      <w:pPr>
        <w:rPr>
          <w:b/>
        </w:rPr>
      </w:pPr>
    </w:p>
    <w:p w:rsidR="000D6BC7" w:rsidRPr="002B7C83" w:rsidRDefault="002B7C83" w:rsidP="000D6BC7">
      <w:pPr>
        <w:rPr>
          <w:b/>
        </w:rPr>
      </w:pPr>
      <w:r w:rsidRPr="002B7C83">
        <w:rPr>
          <w:b/>
        </w:rPr>
        <w:t>1.</w:t>
      </w:r>
      <w:r w:rsidR="000D6BC7" w:rsidRPr="002B7C83">
        <w:rPr>
          <w:b/>
        </w:rPr>
        <w:t>Raksturojot cilmes šūnas un to izmantošanas iespējas, lūdzu, paskaidrojiet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>kas ir embrionālās cilmes šūnas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somātiskās</w:t>
      </w:r>
      <w:proofErr w:type="spellEnd"/>
      <w:r>
        <w:t xml:space="preserve"> cilmes šūnas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totipotentas</w:t>
      </w:r>
      <w:proofErr w:type="spellEnd"/>
      <w:r>
        <w:t xml:space="preserve"> cilmes šūnas, kādi orgāni un audi no tām veidojas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pluripotentas</w:t>
      </w:r>
      <w:proofErr w:type="spellEnd"/>
      <w:r>
        <w:t xml:space="preserve"> cilmes šūnas, kādi orgāni un audi no tām veidojas ?</w:t>
      </w:r>
    </w:p>
    <w:p w:rsidR="000D6BC7" w:rsidRDefault="000D6BC7" w:rsidP="000D6BC7">
      <w:pPr>
        <w:pStyle w:val="ListParagraph"/>
        <w:numPr>
          <w:ilvl w:val="0"/>
          <w:numId w:val="5"/>
        </w:numPr>
      </w:pPr>
      <w:r>
        <w:t xml:space="preserve">kas ir </w:t>
      </w:r>
      <w:proofErr w:type="spellStart"/>
      <w:r>
        <w:t>multipotentas</w:t>
      </w:r>
      <w:proofErr w:type="spellEnd"/>
      <w:r>
        <w:t xml:space="preserve"> cilmes šūnas, kādi orgāni un audi no tām veidojas ?</w:t>
      </w:r>
    </w:p>
    <w:p w:rsidR="000D6BC7" w:rsidRDefault="00CA70D7" w:rsidP="000D6BC7">
      <w:pPr>
        <w:pStyle w:val="ListParagraph"/>
        <w:numPr>
          <w:ilvl w:val="0"/>
          <w:numId w:val="5"/>
        </w:numPr>
      </w:pPr>
      <w:r>
        <w:t xml:space="preserve">kādus audus plaši izmanto </w:t>
      </w:r>
      <w:proofErr w:type="spellStart"/>
      <w:r>
        <w:t>somātisko</w:t>
      </w:r>
      <w:proofErr w:type="spellEnd"/>
      <w:r>
        <w:t xml:space="preserve"> cilmes šūnu iegūšanai ?</w:t>
      </w:r>
    </w:p>
    <w:p w:rsidR="00CA70D7" w:rsidRDefault="00CA70D7" w:rsidP="000D6BC7">
      <w:pPr>
        <w:pStyle w:val="ListParagraph"/>
        <w:numPr>
          <w:ilvl w:val="0"/>
          <w:numId w:val="5"/>
        </w:numPr>
      </w:pPr>
      <w:r>
        <w:t>kāds ir terapeitiskās klonēšanas mērķis ?</w:t>
      </w:r>
    </w:p>
    <w:p w:rsidR="00CA70D7" w:rsidRDefault="00CA70D7" w:rsidP="000D6BC7">
      <w:pPr>
        <w:pStyle w:val="ListParagraph"/>
        <w:numPr>
          <w:ilvl w:val="0"/>
          <w:numId w:val="5"/>
        </w:numPr>
      </w:pPr>
      <w:r>
        <w:t>kāds ir reproduktīvās klonēšanas mērķis ?</w:t>
      </w:r>
    </w:p>
    <w:p w:rsidR="00CA70D7" w:rsidRDefault="00CA70D7" w:rsidP="000D6BC7">
      <w:pPr>
        <w:pStyle w:val="ListParagraph"/>
        <w:numPr>
          <w:ilvl w:val="0"/>
          <w:numId w:val="5"/>
        </w:numPr>
      </w:pPr>
      <w:r>
        <w:t>kādi ir perspektīvie cilmes šūnu izmantošanas virzieni medicīnā ?</w:t>
      </w:r>
    </w:p>
    <w:p w:rsidR="00CA70D7" w:rsidRDefault="00E91295" w:rsidP="000D6BC7">
      <w:pPr>
        <w:pStyle w:val="ListParagraph"/>
        <w:numPr>
          <w:ilvl w:val="0"/>
          <w:numId w:val="5"/>
        </w:numPr>
      </w:pPr>
      <w:r>
        <w:t xml:space="preserve">kādu gēnu </w:t>
      </w:r>
      <w:proofErr w:type="spellStart"/>
      <w:r>
        <w:t>transfekcija</w:t>
      </w:r>
      <w:proofErr w:type="spellEnd"/>
      <w:r>
        <w:t xml:space="preserve"> ir pietiekama, lai </w:t>
      </w:r>
      <w:proofErr w:type="spellStart"/>
      <w:r>
        <w:t>somātiskās</w:t>
      </w:r>
      <w:proofErr w:type="spellEnd"/>
      <w:r>
        <w:t xml:space="preserve"> šūnas pārveidotu embrionālajās cilmes šūnās ?</w:t>
      </w:r>
    </w:p>
    <w:p w:rsidR="00E7083D" w:rsidRPr="00E7083D" w:rsidRDefault="00E7083D" w:rsidP="00E7083D">
      <w:pPr>
        <w:jc w:val="both"/>
        <w:rPr>
          <w:b/>
        </w:rPr>
      </w:pPr>
      <w:r w:rsidRPr="00E7083D">
        <w:rPr>
          <w:b/>
        </w:rPr>
        <w:t xml:space="preserve">2. Raksturojiet </w:t>
      </w:r>
      <w:proofErr w:type="spellStart"/>
      <w:r w:rsidRPr="00E7083D">
        <w:rPr>
          <w:b/>
        </w:rPr>
        <w:t>transgēno</w:t>
      </w:r>
      <w:proofErr w:type="spellEnd"/>
      <w:r w:rsidRPr="00E7083D">
        <w:rPr>
          <w:b/>
        </w:rPr>
        <w:t xml:space="preserve"> dzīvnieku īpašības, kuras veidotas to audzēšanas tehnoloģiju efektivitātes palielināšanai, miniet eksistējošus vai iespējamus piemērus !</w:t>
      </w:r>
    </w:p>
    <w:p w:rsidR="00E91295" w:rsidRDefault="00E91295" w:rsidP="00E91295"/>
    <w:p w:rsidR="00E7083D" w:rsidRDefault="00E7083D" w:rsidP="00E7083D">
      <w:pPr>
        <w:jc w:val="both"/>
        <w:rPr>
          <w:b/>
        </w:rPr>
      </w:pPr>
      <w:r w:rsidRPr="00E7083D">
        <w:rPr>
          <w:b/>
        </w:rPr>
        <w:t xml:space="preserve">3. Izmantojot attēlā parādīto shēmu un informāciju rakstā </w:t>
      </w:r>
      <w:r>
        <w:rPr>
          <w:b/>
          <w:i/>
        </w:rPr>
        <w:t xml:space="preserve">A. </w:t>
      </w:r>
      <w:proofErr w:type="spellStart"/>
      <w:r>
        <w:rPr>
          <w:b/>
          <w:i/>
        </w:rPr>
        <w:t>Purkayastha</w:t>
      </w:r>
      <w:proofErr w:type="spellEnd"/>
      <w:r>
        <w:rPr>
          <w:b/>
          <w:i/>
        </w:rPr>
        <w:t xml:space="preserve">, I. </w:t>
      </w:r>
      <w:proofErr w:type="spellStart"/>
      <w:r>
        <w:rPr>
          <w:b/>
          <w:i/>
        </w:rPr>
        <w:t>Dasgupta</w:t>
      </w:r>
      <w:proofErr w:type="spellEnd"/>
      <w:r>
        <w:rPr>
          <w:b/>
          <w:i/>
        </w:rPr>
        <w:t xml:space="preserve">, </w:t>
      </w:r>
      <w:proofErr w:type="spellStart"/>
      <w:r w:rsidRPr="00E7083D">
        <w:rPr>
          <w:b/>
          <w:i/>
        </w:rPr>
        <w:t>Plant</w:t>
      </w:r>
      <w:proofErr w:type="spellEnd"/>
      <w:r w:rsidRPr="00E7083D">
        <w:rPr>
          <w:b/>
          <w:i/>
        </w:rPr>
        <w:t xml:space="preserve"> </w:t>
      </w:r>
      <w:proofErr w:type="spellStart"/>
      <w:r w:rsidRPr="00E7083D">
        <w:rPr>
          <w:b/>
          <w:i/>
        </w:rPr>
        <w:t>Physio</w:t>
      </w:r>
      <w:r>
        <w:rPr>
          <w:b/>
          <w:i/>
        </w:rPr>
        <w:t>logy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Biochemistry</w:t>
      </w:r>
      <w:proofErr w:type="spellEnd"/>
      <w:r>
        <w:rPr>
          <w:b/>
          <w:i/>
        </w:rPr>
        <w:t xml:space="preserve"> </w:t>
      </w:r>
      <w:r w:rsidRPr="00E7083D">
        <w:rPr>
          <w:b/>
        </w:rPr>
        <w:t>47, 967–976, 2009</w:t>
      </w:r>
      <w:r w:rsidR="00BF39F1">
        <w:rPr>
          <w:b/>
        </w:rPr>
        <w:t xml:space="preserve"> (grozā)</w:t>
      </w:r>
      <w:r w:rsidRPr="00E7083D">
        <w:rPr>
          <w:b/>
        </w:rPr>
        <w:t>,</w:t>
      </w:r>
      <w:r w:rsidRPr="00E7083D">
        <w:rPr>
          <w:b/>
          <w:i/>
        </w:rPr>
        <w:t xml:space="preserve"> </w:t>
      </w:r>
      <w:r w:rsidRPr="00E7083D">
        <w:rPr>
          <w:b/>
        </w:rPr>
        <w:t>raksturojiet gēnu klusināšanas metodes izmantošanu augu biotehnoloģijā</w:t>
      </w:r>
      <w:r>
        <w:rPr>
          <w:b/>
        </w:rPr>
        <w:t xml:space="preserve"> !</w:t>
      </w:r>
    </w:p>
    <w:tbl>
      <w:tblPr>
        <w:tblStyle w:val="TableGrid"/>
        <w:tblW w:w="0" w:type="auto"/>
        <w:tblLook w:val="04A0"/>
      </w:tblPr>
      <w:tblGrid>
        <w:gridCol w:w="3982"/>
        <w:gridCol w:w="5207"/>
      </w:tblGrid>
      <w:tr w:rsidR="00BF39F1" w:rsidTr="00BF39F1">
        <w:tc>
          <w:tcPr>
            <w:tcW w:w="4594" w:type="dxa"/>
          </w:tcPr>
          <w:p w:rsidR="00BF39F1" w:rsidRDefault="00BF39F1" w:rsidP="00E7083D">
            <w:pPr>
              <w:jc w:val="both"/>
              <w:rPr>
                <w:b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2457726" cy="1511667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899" cy="151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</w:tcPr>
          <w:p w:rsidR="00BF39F1" w:rsidRDefault="00BF39F1" w:rsidP="00E7083D">
            <w:pPr>
              <w:jc w:val="both"/>
              <w:rPr>
                <w:b/>
              </w:rPr>
            </w:pPr>
            <w:r>
              <w:rPr>
                <w:b/>
                <w:noProof/>
                <w:lang w:eastAsia="lv-LV"/>
              </w:rPr>
              <w:drawing>
                <wp:inline distT="0" distB="0" distL="0" distR="0">
                  <wp:extent cx="3264192" cy="2325641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718" cy="232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9F1" w:rsidRDefault="00BF39F1" w:rsidP="00E91295"/>
    <w:p w:rsidR="00BF39F1" w:rsidRDefault="00BF39F1">
      <w:r>
        <w:br w:type="page"/>
      </w:r>
    </w:p>
    <w:tbl>
      <w:tblPr>
        <w:tblW w:w="0" w:type="auto"/>
        <w:tblLayout w:type="fixed"/>
        <w:tblLook w:val="0000"/>
      </w:tblPr>
      <w:tblGrid>
        <w:gridCol w:w="2093"/>
        <w:gridCol w:w="2693"/>
        <w:gridCol w:w="1276"/>
        <w:gridCol w:w="317"/>
        <w:gridCol w:w="1100"/>
        <w:gridCol w:w="1043"/>
      </w:tblGrid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lastRenderedPageBreak/>
              <w:t>Vārds, Uzvārds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Variants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2C68C5" w:rsidRPr="00F36B76" w:rsidTr="002A63F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6B76">
              <w:rPr>
                <w:rFonts w:ascii="Times New Roman" w:eastAsia="Calibri" w:hAnsi="Times New Roman" w:cs="Times New Roman"/>
                <w:b/>
              </w:rPr>
              <w:t>Stud.apl.numurs</w:t>
            </w:r>
            <w:proofErr w:type="spellEnd"/>
            <w:r w:rsidRPr="00F36B7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36B76">
              <w:rPr>
                <w:rFonts w:ascii="Times New Roman" w:eastAsia="Calibri" w:hAnsi="Times New Roman" w:cs="Times New Roman"/>
                <w:b/>
              </w:rPr>
              <w:t>Datums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C5" w:rsidRPr="00F36B76" w:rsidRDefault="002C68C5" w:rsidP="002A63F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2C68C5" w:rsidRDefault="002C68C5" w:rsidP="00E91295">
      <w:pPr>
        <w:rPr>
          <w:b/>
        </w:rPr>
      </w:pPr>
    </w:p>
    <w:p w:rsidR="00E91295" w:rsidRPr="00BF39F1" w:rsidRDefault="00BF39F1" w:rsidP="00E91295">
      <w:pPr>
        <w:rPr>
          <w:b/>
        </w:rPr>
      </w:pPr>
      <w:r w:rsidRPr="00BF39F1">
        <w:rPr>
          <w:b/>
        </w:rPr>
        <w:t xml:space="preserve">1. </w:t>
      </w:r>
      <w:r w:rsidR="00E91295" w:rsidRPr="00BF39F1">
        <w:rPr>
          <w:b/>
        </w:rPr>
        <w:t xml:space="preserve">Raksturojot ģenētiski modificētos </w:t>
      </w:r>
      <w:r w:rsidR="00AC6266" w:rsidRPr="00BF39F1">
        <w:rPr>
          <w:b/>
        </w:rPr>
        <w:t xml:space="preserve">(ĢM) </w:t>
      </w:r>
      <w:r w:rsidR="00E91295" w:rsidRPr="00BF39F1">
        <w:rPr>
          <w:b/>
        </w:rPr>
        <w:t>augus un to izmantošanas iespējas, lūdzu, paskaidrojiet</w:t>
      </w:r>
    </w:p>
    <w:p w:rsidR="00E91295" w:rsidRDefault="00AC6266" w:rsidP="00E91295">
      <w:pPr>
        <w:pStyle w:val="ListParagraph"/>
        <w:numPr>
          <w:ilvl w:val="0"/>
          <w:numId w:val="6"/>
        </w:numPr>
      </w:pPr>
      <w:r>
        <w:t>kādi bija pirmie ģenētiski modificētie augi, kad tos ieguva?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>kuras ir lauksaimniecībā visvairāk audzētās ĢM augu sugas 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>kuras četras valstis ir lielākās ĢM augu audzētājas pasaulē?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>kura ir visplašāk lietotā ģenētiskā modifikācija lauksaimniecības augos 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 xml:space="preserve">kāpēc herbicīda </w:t>
      </w:r>
      <w:proofErr w:type="spellStart"/>
      <w:r>
        <w:t>raundapa</w:t>
      </w:r>
      <w:proofErr w:type="spellEnd"/>
      <w:r>
        <w:t xml:space="preserve"> iedarbība tieši nekaitē dzīvnieku metabolismam ?</w:t>
      </w:r>
    </w:p>
    <w:p w:rsidR="00AC6266" w:rsidRDefault="00AC6266" w:rsidP="00E91295">
      <w:pPr>
        <w:pStyle w:val="ListParagraph"/>
        <w:numPr>
          <w:ilvl w:val="0"/>
          <w:numId w:val="6"/>
        </w:numPr>
      </w:pPr>
      <w:r>
        <w:t xml:space="preserve">kādas antibiotiku </w:t>
      </w:r>
      <w:proofErr w:type="spellStart"/>
      <w:r>
        <w:t>inaktivējošais</w:t>
      </w:r>
      <w:proofErr w:type="spellEnd"/>
      <w:r>
        <w:t xml:space="preserve"> enzīms ir analogs enzīmam, kas veido rezistenci pret herbicīdu </w:t>
      </w:r>
      <w:proofErr w:type="spellStart"/>
      <w:r>
        <w:t>fosfinotricīnu</w:t>
      </w:r>
      <w:proofErr w:type="spellEnd"/>
      <w:r>
        <w:t>?</w:t>
      </w:r>
    </w:p>
    <w:p w:rsidR="00AC6266" w:rsidRDefault="008706B9" w:rsidP="00E91295">
      <w:pPr>
        <w:pStyle w:val="ListParagraph"/>
        <w:numPr>
          <w:ilvl w:val="0"/>
          <w:numId w:val="6"/>
        </w:numPr>
      </w:pPr>
      <w:r>
        <w:t xml:space="preserve">kādas ĢM augu šķirnes ir iegūtas, izmantojot </w:t>
      </w:r>
      <w:proofErr w:type="spellStart"/>
      <w:r>
        <w:t>antisens-RNS</w:t>
      </w:r>
      <w:proofErr w:type="spellEnd"/>
      <w:r>
        <w:t xml:space="preserve"> sintēzes atkarīgu enzīmu </w:t>
      </w:r>
      <w:proofErr w:type="spellStart"/>
      <w:r>
        <w:t>inaktivāciju</w:t>
      </w:r>
      <w:proofErr w:type="spellEnd"/>
      <w:r>
        <w:t xml:space="preserve"> ? Nosauciet šos enzīmus !</w:t>
      </w:r>
    </w:p>
    <w:p w:rsidR="008706B9" w:rsidRDefault="008706B9" w:rsidP="00E91295">
      <w:pPr>
        <w:pStyle w:val="ListParagraph"/>
        <w:numPr>
          <w:ilvl w:val="0"/>
          <w:numId w:val="6"/>
        </w:numPr>
      </w:pPr>
      <w:r>
        <w:t>kāds ir ĢM augos klonēto</w:t>
      </w:r>
      <w:proofErr w:type="gramStart"/>
      <w:r>
        <w:t xml:space="preserve">  </w:t>
      </w:r>
      <w:proofErr w:type="gramEnd"/>
      <w:r>
        <w:t xml:space="preserve">toksīnu </w:t>
      </w:r>
      <w:proofErr w:type="spellStart"/>
      <w:r w:rsidRPr="008706B9">
        <w:rPr>
          <w:i/>
        </w:rPr>
        <w:t>Bacillus</w:t>
      </w:r>
      <w:proofErr w:type="spellEnd"/>
      <w:r w:rsidRPr="008706B9">
        <w:rPr>
          <w:i/>
        </w:rPr>
        <w:t xml:space="preserve"> </w:t>
      </w:r>
      <w:proofErr w:type="spellStart"/>
      <w:r w:rsidRPr="008706B9">
        <w:rPr>
          <w:i/>
        </w:rPr>
        <w:t>thuringiensis</w:t>
      </w:r>
      <w:proofErr w:type="spellEnd"/>
      <w:r>
        <w:t xml:space="preserve"> proteīnu insektu rezistences iedarbības mehānisms ?</w:t>
      </w:r>
    </w:p>
    <w:p w:rsidR="008706B9" w:rsidRDefault="008706B9" w:rsidP="00E91295">
      <w:pPr>
        <w:pStyle w:val="ListParagraph"/>
        <w:numPr>
          <w:ilvl w:val="0"/>
          <w:numId w:val="6"/>
        </w:numPr>
      </w:pPr>
      <w:r>
        <w:t>ar kādām reakcijām ir papildināti „zelta rīsa” metabolisma ceļi un kāpēc ir aizkavējusies tā ieviešana lauksaimnieciskajā ražošanā ?</w:t>
      </w:r>
    </w:p>
    <w:p w:rsidR="008706B9" w:rsidRDefault="008706B9" w:rsidP="00E91295">
      <w:pPr>
        <w:pStyle w:val="ListParagraph"/>
        <w:numPr>
          <w:ilvl w:val="0"/>
          <w:numId w:val="6"/>
        </w:numPr>
      </w:pPr>
      <w:r>
        <w:t>kādi tiesību akti regulē ĢM augu izmantošanu Latvijā ?</w:t>
      </w:r>
    </w:p>
    <w:p w:rsidR="00E91295" w:rsidRDefault="00E91295" w:rsidP="00E91295"/>
    <w:p w:rsidR="00CC01AE" w:rsidRPr="00BF39F1" w:rsidRDefault="00BF39F1" w:rsidP="00CC01AE">
      <w:pPr>
        <w:jc w:val="both"/>
        <w:rPr>
          <w:b/>
        </w:rPr>
      </w:pPr>
      <w:r w:rsidRPr="00BF39F1">
        <w:rPr>
          <w:b/>
        </w:rPr>
        <w:t xml:space="preserve">2. </w:t>
      </w:r>
      <w:r w:rsidR="00CC01AE" w:rsidRPr="00BF39F1">
        <w:rPr>
          <w:b/>
        </w:rPr>
        <w:t xml:space="preserve">Raksturojiet </w:t>
      </w:r>
      <w:proofErr w:type="spellStart"/>
      <w:r w:rsidR="00CC01AE" w:rsidRPr="00BF39F1">
        <w:rPr>
          <w:b/>
        </w:rPr>
        <w:t>transgēno</w:t>
      </w:r>
      <w:proofErr w:type="spellEnd"/>
      <w:r w:rsidR="00CC01AE" w:rsidRPr="00BF39F1">
        <w:rPr>
          <w:b/>
        </w:rPr>
        <w:t xml:space="preserve"> dzīvnieku īpašības, kuras veidotas pārtikas kvalitātes paaugstināšanai, miniet eksistējošus vai iespējamus piemērus !</w:t>
      </w:r>
    </w:p>
    <w:p w:rsidR="00CC01AE" w:rsidRDefault="00CC01AE">
      <w:pPr>
        <w:jc w:val="both"/>
      </w:pPr>
    </w:p>
    <w:p w:rsidR="00ED15BD" w:rsidRDefault="00BF39F1" w:rsidP="00ED15BD">
      <w:pPr>
        <w:jc w:val="both"/>
        <w:rPr>
          <w:b/>
        </w:rPr>
      </w:pPr>
      <w:r w:rsidRPr="00BF39F1">
        <w:rPr>
          <w:b/>
        </w:rPr>
        <w:t xml:space="preserve">3. </w:t>
      </w:r>
      <w:r w:rsidR="00ED15BD" w:rsidRPr="00BF39F1">
        <w:rPr>
          <w:b/>
        </w:rPr>
        <w:t>Izmantojot attēlā parādīto shēmu un informāciju</w:t>
      </w:r>
      <w:r w:rsidR="003F68ED">
        <w:rPr>
          <w:b/>
        </w:rPr>
        <w:t xml:space="preserve"> rakstā </w:t>
      </w:r>
      <w:r w:rsidR="003F68ED" w:rsidRPr="003F68ED">
        <w:rPr>
          <w:b/>
          <w:i/>
        </w:rPr>
        <w:t xml:space="preserve">U. </w:t>
      </w:r>
      <w:proofErr w:type="spellStart"/>
      <w:r w:rsidR="003F68ED" w:rsidRPr="003F68ED">
        <w:rPr>
          <w:b/>
          <w:i/>
        </w:rPr>
        <w:t>Muller</w:t>
      </w:r>
      <w:proofErr w:type="spellEnd"/>
      <w:r w:rsidR="003F68ED" w:rsidRPr="003F68ED">
        <w:rPr>
          <w:b/>
          <w:i/>
        </w:rPr>
        <w:t xml:space="preserve">, </w:t>
      </w:r>
      <w:proofErr w:type="spellStart"/>
      <w:r w:rsidR="003F68ED" w:rsidRPr="003F68ED">
        <w:rPr>
          <w:b/>
          <w:i/>
        </w:rPr>
        <w:t>Mechanisms</w:t>
      </w:r>
      <w:proofErr w:type="spellEnd"/>
      <w:r w:rsidR="003F68ED" w:rsidRPr="003F68ED">
        <w:rPr>
          <w:b/>
          <w:i/>
        </w:rPr>
        <w:t xml:space="preserve"> </w:t>
      </w:r>
      <w:proofErr w:type="spellStart"/>
      <w:r w:rsidR="003F68ED" w:rsidRPr="003F68ED">
        <w:rPr>
          <w:b/>
          <w:i/>
        </w:rPr>
        <w:t>of</w:t>
      </w:r>
      <w:proofErr w:type="spellEnd"/>
      <w:r w:rsidR="003F68ED" w:rsidRPr="003F68ED">
        <w:rPr>
          <w:b/>
          <w:i/>
        </w:rPr>
        <w:t xml:space="preserve"> </w:t>
      </w:r>
      <w:proofErr w:type="spellStart"/>
      <w:r w:rsidR="003F68ED" w:rsidRPr="003F68ED">
        <w:rPr>
          <w:b/>
          <w:i/>
        </w:rPr>
        <w:t>Development</w:t>
      </w:r>
      <w:proofErr w:type="spellEnd"/>
      <w:r w:rsidR="003F68ED" w:rsidRPr="003F68ED">
        <w:rPr>
          <w:b/>
        </w:rPr>
        <w:t xml:space="preserve"> 82</w:t>
      </w:r>
      <w:r w:rsidR="003F68ED">
        <w:rPr>
          <w:b/>
        </w:rPr>
        <w:t>,</w:t>
      </w:r>
      <w:r w:rsidR="003F68ED" w:rsidRPr="003F68ED">
        <w:rPr>
          <w:b/>
        </w:rPr>
        <w:t xml:space="preserve"> 3–21</w:t>
      </w:r>
      <w:r w:rsidR="00ED15BD" w:rsidRPr="00BF39F1">
        <w:rPr>
          <w:b/>
        </w:rPr>
        <w:t>,</w:t>
      </w:r>
      <w:r w:rsidR="003F68ED">
        <w:rPr>
          <w:b/>
        </w:rPr>
        <w:t xml:space="preserve"> 1999 (grozā)</w:t>
      </w:r>
      <w:r w:rsidR="00ED15BD" w:rsidRPr="00BF39F1">
        <w:rPr>
          <w:b/>
        </w:rPr>
        <w:t xml:space="preserve"> lūdzu</w:t>
      </w:r>
      <w:r w:rsidRPr="00BF39F1">
        <w:rPr>
          <w:b/>
        </w:rPr>
        <w:t>,</w:t>
      </w:r>
      <w:r w:rsidR="00ED15BD" w:rsidRPr="00BF39F1">
        <w:rPr>
          <w:b/>
        </w:rPr>
        <w:t xml:space="preserve"> raksturojiet inducējamu dzīvnieku gēnu nokautu iegūšanas pamatprincipus</w:t>
      </w:r>
      <w:r>
        <w:rPr>
          <w:b/>
        </w:rPr>
        <w:t xml:space="preserve"> un to izmantošanu</w:t>
      </w:r>
      <w:r w:rsidR="00ED15BD" w:rsidRPr="00BF39F1">
        <w:rPr>
          <w:b/>
        </w:rPr>
        <w:t>.</w:t>
      </w:r>
    </w:p>
    <w:p w:rsidR="00387EC2" w:rsidRDefault="00BF39F1">
      <w:pPr>
        <w:jc w:val="both"/>
      </w:pPr>
      <w:r>
        <w:rPr>
          <w:b/>
          <w:noProof/>
          <w:lang w:eastAsia="lv-LV"/>
        </w:rPr>
        <w:drawing>
          <wp:inline distT="0" distB="0" distL="0" distR="0">
            <wp:extent cx="2508622" cy="2489494"/>
            <wp:effectExtent l="19050" t="0" r="5978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75" cy="249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7EC2" w:rsidSect="00EF0F3C">
      <w:headerReference w:type="default" r:id="rId16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577" w:rsidRDefault="00515577" w:rsidP="00F36B76">
      <w:pPr>
        <w:spacing w:after="0" w:line="240" w:lineRule="auto"/>
      </w:pPr>
      <w:r>
        <w:separator/>
      </w:r>
    </w:p>
  </w:endnote>
  <w:endnote w:type="continuationSeparator" w:id="0">
    <w:p w:rsidR="00515577" w:rsidRDefault="00515577" w:rsidP="00F3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577" w:rsidRDefault="00515577" w:rsidP="00F36B76">
      <w:pPr>
        <w:spacing w:after="0" w:line="240" w:lineRule="auto"/>
      </w:pPr>
      <w:r>
        <w:separator/>
      </w:r>
    </w:p>
  </w:footnote>
  <w:footnote w:type="continuationSeparator" w:id="0">
    <w:p w:rsidR="00515577" w:rsidRDefault="00515577" w:rsidP="00F3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76" w:rsidRDefault="00F36B76">
    <w:pPr>
      <w:pStyle w:val="Header"/>
    </w:pPr>
  </w:p>
  <w:tbl>
    <w:tblPr>
      <w:tblW w:w="0" w:type="auto"/>
      <w:tblLayout w:type="fixed"/>
      <w:tblLook w:val="0000"/>
    </w:tblPr>
    <w:tblGrid>
      <w:gridCol w:w="4503"/>
      <w:gridCol w:w="283"/>
      <w:gridCol w:w="3734"/>
    </w:tblGrid>
    <w:tr w:rsidR="00F36B76" w:rsidTr="00853FEC">
      <w:tc>
        <w:tcPr>
          <w:tcW w:w="450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MOLEKULĀRĀ BIOTEHNOLOĢIJA</w:t>
          </w:r>
        </w:p>
      </w:tc>
      <w:tc>
        <w:tcPr>
          <w:tcW w:w="283" w:type="dxa"/>
          <w:tcBorders>
            <w:bottom w:val="double" w:sz="4" w:space="0" w:color="auto"/>
          </w:tcBorders>
        </w:tcPr>
        <w:p w:rsidR="00F36B76" w:rsidRDefault="00F36B76" w:rsidP="00853FEC">
          <w:pPr>
            <w:pStyle w:val="Header"/>
            <w:rPr>
              <w:rFonts w:ascii="Calibri" w:eastAsia="Calibri" w:hAnsi="Calibri" w:cs="Times New Roman"/>
            </w:rPr>
          </w:pPr>
        </w:p>
      </w:tc>
      <w:tc>
        <w:tcPr>
          <w:tcW w:w="3734" w:type="dxa"/>
          <w:tcBorders>
            <w:bottom w:val="double" w:sz="4" w:space="0" w:color="auto"/>
          </w:tcBorders>
        </w:tcPr>
        <w:p w:rsidR="00F36B76" w:rsidRDefault="00F36B76" w:rsidP="00F36B76">
          <w:pPr>
            <w:pStyle w:val="Header"/>
            <w:jc w:val="right"/>
            <w:rPr>
              <w:rFonts w:ascii="Calibri" w:eastAsia="Calibri" w:hAnsi="Calibri" w:cs="Times New Roman"/>
            </w:rPr>
          </w:pPr>
          <w:r>
            <w:t>OTRAIS</w:t>
          </w:r>
          <w:r>
            <w:rPr>
              <w:rFonts w:ascii="Calibri" w:eastAsia="Calibri" w:hAnsi="Calibri" w:cs="Times New Roman"/>
            </w:rPr>
            <w:t xml:space="preserve"> PĀRBAUDES DARBS</w:t>
          </w:r>
        </w:p>
      </w:tc>
    </w:tr>
  </w:tbl>
  <w:p w:rsidR="00F36B76" w:rsidRPr="00813D96" w:rsidRDefault="00F36B76" w:rsidP="00F36B76">
    <w:pPr>
      <w:pStyle w:val="Header"/>
      <w:tabs>
        <w:tab w:val="clear" w:pos="8306"/>
        <w:tab w:val="right" w:pos="9072"/>
      </w:tabs>
      <w:ind w:left="-284" w:right="-477"/>
      <w:jc w:val="center"/>
      <w:rPr>
        <w:rFonts w:ascii="Calibri" w:eastAsia="Calibri" w:hAnsi="Calibri" w:cs="Times New Roman"/>
        <w:b/>
        <w:sz w:val="26"/>
        <w:szCs w:val="28"/>
      </w:rPr>
    </w:pPr>
    <w:r>
      <w:rPr>
        <w:b/>
        <w:sz w:val="26"/>
        <w:szCs w:val="28"/>
      </w:rPr>
      <w:t>Augu un dzīvnieku molekulārā biotehnoloģija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7AFF"/>
    <w:multiLevelType w:val="hybridMultilevel"/>
    <w:tmpl w:val="05E0B0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472E4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510594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66230"/>
    <w:multiLevelType w:val="hybridMultilevel"/>
    <w:tmpl w:val="805E17C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A711C"/>
    <w:multiLevelType w:val="hybridMultilevel"/>
    <w:tmpl w:val="A8184790"/>
    <w:lvl w:ilvl="0" w:tplc="F0383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0A7F73"/>
    <w:multiLevelType w:val="hybridMultilevel"/>
    <w:tmpl w:val="558075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46E1F"/>
    <w:rsid w:val="000070B3"/>
    <w:rsid w:val="000D6BC7"/>
    <w:rsid w:val="0016317D"/>
    <w:rsid w:val="002170E2"/>
    <w:rsid w:val="002B7C83"/>
    <w:rsid w:val="002C44B7"/>
    <w:rsid w:val="002C68C5"/>
    <w:rsid w:val="00387EC2"/>
    <w:rsid w:val="0039734E"/>
    <w:rsid w:val="003F68ED"/>
    <w:rsid w:val="00515577"/>
    <w:rsid w:val="006226B2"/>
    <w:rsid w:val="006441E9"/>
    <w:rsid w:val="00646E1F"/>
    <w:rsid w:val="0074259A"/>
    <w:rsid w:val="0075600E"/>
    <w:rsid w:val="007A1753"/>
    <w:rsid w:val="007F5E05"/>
    <w:rsid w:val="008513B6"/>
    <w:rsid w:val="008706B9"/>
    <w:rsid w:val="00952ECA"/>
    <w:rsid w:val="00995B63"/>
    <w:rsid w:val="00A9302C"/>
    <w:rsid w:val="00AC6266"/>
    <w:rsid w:val="00BF39F1"/>
    <w:rsid w:val="00C07799"/>
    <w:rsid w:val="00C4437C"/>
    <w:rsid w:val="00CA70D7"/>
    <w:rsid w:val="00CC01AE"/>
    <w:rsid w:val="00E7083D"/>
    <w:rsid w:val="00E91295"/>
    <w:rsid w:val="00ED15BD"/>
    <w:rsid w:val="00EF0F3C"/>
    <w:rsid w:val="00F36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76"/>
  </w:style>
  <w:style w:type="paragraph" w:styleId="Footer">
    <w:name w:val="footer"/>
    <w:basedOn w:val="Normal"/>
    <w:link w:val="FooterChar"/>
    <w:uiPriority w:val="99"/>
    <w:semiHidden/>
    <w:unhideWhenUsed/>
    <w:rsid w:val="00F36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B76"/>
  </w:style>
  <w:style w:type="paragraph" w:styleId="BalloonText">
    <w:name w:val="Balloon Text"/>
    <w:basedOn w:val="Normal"/>
    <w:link w:val="BalloonTextChar"/>
    <w:uiPriority w:val="99"/>
    <w:semiHidden/>
    <w:unhideWhenUsed/>
    <w:rsid w:val="00F3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1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4505</Words>
  <Characters>2569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2013-05-09T14:11:00Z</dcterms:created>
  <dcterms:modified xsi:type="dcterms:W3CDTF">2013-05-09T23:09:00Z</dcterms:modified>
</cp:coreProperties>
</file>